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4F" w:rsidRDefault="00A4704F" w:rsidP="00A4704F">
      <w:pPr>
        <w:pStyle w:val="ConsPlusTitle"/>
        <w:jc w:val="center"/>
      </w:pPr>
      <w:r>
        <w:t>Соответствие между минимальными первичными баллами</w:t>
      </w:r>
    </w:p>
    <w:p w:rsidR="00A4704F" w:rsidRDefault="00A4704F" w:rsidP="00A4704F">
      <w:pPr>
        <w:pStyle w:val="ConsPlusTitle"/>
        <w:jc w:val="center"/>
      </w:pPr>
      <w:r>
        <w:t xml:space="preserve">и минимальными тестовыми баллами ЕГЭ по </w:t>
      </w:r>
      <w:proofErr w:type="spellStart"/>
      <w:r>
        <w:t>стобалльной</w:t>
      </w:r>
      <w:proofErr w:type="spellEnd"/>
      <w:r>
        <w:t xml:space="preserve"> системе оценивания, необходимыми для поступления в образовательные организации высшего образования</w:t>
      </w:r>
      <w:r>
        <w:br/>
        <w:t xml:space="preserve">на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</w:p>
    <w:p w:rsidR="00A4704F" w:rsidRDefault="00A4704F" w:rsidP="00A4704F">
      <w:pPr>
        <w:pStyle w:val="ConsPlusNormal"/>
        <w:jc w:val="both"/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1"/>
        <w:gridCol w:w="3382"/>
        <w:gridCol w:w="3262"/>
      </w:tblGrid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Учебный предмет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Минимальный первичный балл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Минимальный тестовый балл</w:t>
            </w:r>
          </w:p>
        </w:tc>
      </w:tr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 профильного уровня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</w:tr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Иностранные языки (английский, немецкий, французский, испанский)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 и ИКТ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Китайский язык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</w:tr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A4704F" w:rsidTr="00A4704F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04F" w:rsidRDefault="00A4704F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</w:tbl>
    <w:p w:rsidR="001F2A1C" w:rsidRDefault="001F2A1C" w:rsidP="00AE2982">
      <w:pPr>
        <w:pStyle w:val="ConsPlusNormal"/>
        <w:jc w:val="both"/>
      </w:pPr>
      <w:bookmarkStart w:id="0" w:name="_GoBack"/>
      <w:bookmarkEnd w:id="0"/>
    </w:p>
    <w:sectPr w:rsidR="001F2A1C" w:rsidSect="00A4704F">
      <w:pgSz w:w="11905" w:h="16838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57"/>
  <w:drawingGridVertic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E9"/>
    <w:rsid w:val="001F2A1C"/>
    <w:rsid w:val="002372E9"/>
    <w:rsid w:val="002C266B"/>
    <w:rsid w:val="006605A1"/>
    <w:rsid w:val="00A4704F"/>
    <w:rsid w:val="00A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72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72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72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72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72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72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3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72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72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Олеся Викторовна Марьянчук</cp:lastModifiedBy>
  <cp:revision>5</cp:revision>
  <dcterms:created xsi:type="dcterms:W3CDTF">2019-08-09T09:12:00Z</dcterms:created>
  <dcterms:modified xsi:type="dcterms:W3CDTF">2019-08-09T09:38:00Z</dcterms:modified>
</cp:coreProperties>
</file>