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36DB" w:rsidRPr="00C62827" w:rsidRDefault="0096258A" w:rsidP="00A336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7">
        <w:rPr>
          <w:rFonts w:ascii="Times New Roman" w:hAnsi="Times New Roman" w:cs="Times New Roman"/>
          <w:b/>
          <w:sz w:val="28"/>
          <w:szCs w:val="28"/>
        </w:rPr>
        <w:t>ТЕМА 2:</w:t>
      </w:r>
    </w:p>
    <w:p w:rsidR="0096258A" w:rsidRPr="00C62827" w:rsidRDefault="0096258A" w:rsidP="00A336DB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2827">
        <w:rPr>
          <w:rFonts w:ascii="Times New Roman" w:hAnsi="Times New Roman" w:cs="Times New Roman"/>
          <w:b/>
          <w:sz w:val="28"/>
          <w:szCs w:val="28"/>
        </w:rPr>
        <w:t xml:space="preserve">РАЗРАБОТКА </w:t>
      </w:r>
      <w:r w:rsidR="00A336DB" w:rsidRPr="00C62827">
        <w:rPr>
          <w:rFonts w:ascii="Times New Roman" w:hAnsi="Times New Roman" w:cs="Times New Roman"/>
          <w:b/>
          <w:sz w:val="28"/>
          <w:szCs w:val="28"/>
        </w:rPr>
        <w:t xml:space="preserve">ИНДИВИДУАЛЬНОГО </w:t>
      </w:r>
      <w:r w:rsidRPr="00C62827">
        <w:rPr>
          <w:rFonts w:ascii="Times New Roman" w:hAnsi="Times New Roman" w:cs="Times New Roman"/>
          <w:b/>
          <w:sz w:val="28"/>
          <w:szCs w:val="28"/>
        </w:rPr>
        <w:t>ПЛАНА РАЗВИТИЯ</w:t>
      </w:r>
    </w:p>
    <w:p w:rsidR="0096258A" w:rsidRPr="005F0BB4" w:rsidRDefault="0096258A" w:rsidP="0096258A">
      <w:pPr>
        <w:rPr>
          <w:rFonts w:ascii="Times New Roman" w:hAnsi="Times New Roman" w:cs="Times New Roman"/>
          <w:sz w:val="28"/>
          <w:szCs w:val="28"/>
        </w:rPr>
      </w:pP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b/>
          <w:sz w:val="28"/>
          <w:szCs w:val="28"/>
        </w:rPr>
        <w:t>Образовательная задача:</w:t>
      </w:r>
      <w:r w:rsidRPr="005F0BB4">
        <w:rPr>
          <w:rFonts w:ascii="Times New Roman" w:hAnsi="Times New Roman" w:cs="Times New Roman"/>
          <w:sz w:val="28"/>
          <w:szCs w:val="28"/>
        </w:rPr>
        <w:t xml:space="preserve"> научиться разрабатывать план действий для достижения своей цели.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B4">
        <w:rPr>
          <w:rFonts w:ascii="Times New Roman" w:hAnsi="Times New Roman" w:cs="Times New Roman"/>
          <w:b/>
          <w:sz w:val="28"/>
          <w:szCs w:val="28"/>
        </w:rPr>
        <w:t>Теория: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Теперь пришло время подумать о разработке вашего собственного плана того, как вы сможете </w:t>
      </w:r>
      <w:r w:rsidRPr="00D57FCE">
        <w:rPr>
          <w:rFonts w:ascii="Times New Roman" w:hAnsi="Times New Roman" w:cs="Times New Roman"/>
          <w:sz w:val="28"/>
          <w:szCs w:val="28"/>
        </w:rPr>
        <w:t xml:space="preserve">достичь поставленной цели. 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Для этого вам необходимо выполнить несколько последовательных действий: </w:t>
      </w:r>
    </w:p>
    <w:p w:rsidR="0096258A" w:rsidRPr="0096258A" w:rsidRDefault="0096258A" w:rsidP="009625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58A">
        <w:rPr>
          <w:rFonts w:ascii="Times New Roman" w:hAnsi="Times New Roman" w:cs="Times New Roman"/>
          <w:sz w:val="28"/>
          <w:szCs w:val="28"/>
        </w:rPr>
        <w:t>выбрать конкретные и эффективные образовательные стратегии для достижения успеха и решить, когда и как вы будете их использовать;</w:t>
      </w:r>
    </w:p>
    <w:p w:rsidR="0096258A" w:rsidRPr="0096258A" w:rsidRDefault="0096258A" w:rsidP="009625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58A">
        <w:rPr>
          <w:rFonts w:ascii="Times New Roman" w:hAnsi="Times New Roman" w:cs="Times New Roman"/>
          <w:sz w:val="28"/>
          <w:szCs w:val="28"/>
        </w:rPr>
        <w:t>обдумать, какие ресурсы вам понадобятся и где вы их возьмете;</w:t>
      </w:r>
    </w:p>
    <w:p w:rsidR="0096258A" w:rsidRPr="0096258A" w:rsidRDefault="0096258A" w:rsidP="0096258A">
      <w:pPr>
        <w:pStyle w:val="a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6258A">
        <w:rPr>
          <w:rFonts w:ascii="Times New Roman" w:hAnsi="Times New Roman" w:cs="Times New Roman"/>
          <w:sz w:val="28"/>
          <w:szCs w:val="28"/>
        </w:rPr>
        <w:t>определить, как вы будете измерять и анализировать свой прогресс, а при необходимости корректировать план действий, чтобы развиваться дальше.</w:t>
      </w:r>
    </w:p>
    <w:p w:rsidR="0096258A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B4">
        <w:rPr>
          <w:rFonts w:ascii="Times New Roman" w:hAnsi="Times New Roman" w:cs="Times New Roman"/>
          <w:b/>
          <w:sz w:val="28"/>
          <w:szCs w:val="28"/>
        </w:rPr>
        <w:t>Практическая работа 1.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i/>
          <w:sz w:val="28"/>
          <w:szCs w:val="28"/>
        </w:rPr>
        <w:t>Вариант 1.</w:t>
      </w:r>
      <w:r w:rsidRPr="005F0BB4">
        <w:rPr>
          <w:rFonts w:ascii="Times New Roman" w:hAnsi="Times New Roman" w:cs="Times New Roman"/>
          <w:sz w:val="28"/>
          <w:szCs w:val="28"/>
        </w:rPr>
        <w:t xml:space="preserve"> Мозговой штурм/составление списка возможных образовательных стратегий для достижения цели.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Вопрос для организации мозгового штурма: Каковы возможные </w:t>
      </w:r>
      <w:r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Pr="005F0BB4">
        <w:rPr>
          <w:rFonts w:ascii="Times New Roman" w:hAnsi="Times New Roman" w:cs="Times New Roman"/>
          <w:sz w:val="28"/>
          <w:szCs w:val="28"/>
        </w:rPr>
        <w:t>стратегии достижения успеха?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i/>
          <w:sz w:val="28"/>
          <w:szCs w:val="28"/>
        </w:rPr>
        <w:t>Вариант 2.</w:t>
      </w:r>
      <w:r w:rsidRPr="005F0BB4">
        <w:rPr>
          <w:rFonts w:ascii="Times New Roman" w:hAnsi="Times New Roman" w:cs="Times New Roman"/>
          <w:sz w:val="28"/>
          <w:szCs w:val="28"/>
        </w:rPr>
        <w:t xml:space="preserve"> Индивидуальная работа с чек-листом.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>Учитель дает учащимся чек-лист со списком образовательных стратегий. Учащимся нужно определить:</w:t>
      </w:r>
    </w:p>
    <w:p w:rsidR="0096258A" w:rsidRPr="005F0BB4" w:rsidRDefault="00B76887" w:rsidP="0096258A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акие </w:t>
      </w:r>
      <w:r w:rsidR="0096258A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стратегии, в том числе хорошо зарекомендовавшие себя у других учеников, могут помочь </w:t>
      </w:r>
      <w:r w:rsidR="0096258A">
        <w:rPr>
          <w:rFonts w:ascii="Times New Roman" w:hAnsi="Times New Roman" w:cs="Times New Roman"/>
          <w:sz w:val="28"/>
          <w:szCs w:val="28"/>
        </w:rPr>
        <w:t>добиться успеха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96258A">
        <w:rPr>
          <w:rFonts w:ascii="Times New Roman" w:hAnsi="Times New Roman" w:cs="Times New Roman"/>
          <w:sz w:val="28"/>
          <w:szCs w:val="28"/>
        </w:rPr>
        <w:t>вы будете</w:t>
      </w:r>
      <w:r>
        <w:rPr>
          <w:rFonts w:ascii="Times New Roman" w:hAnsi="Times New Roman" w:cs="Times New Roman"/>
          <w:sz w:val="28"/>
          <w:szCs w:val="28"/>
        </w:rPr>
        <w:t xml:space="preserve"> придерживаться их?</w:t>
      </w:r>
    </w:p>
    <w:p w:rsidR="0096258A" w:rsidRPr="005F0BB4" w:rsidRDefault="00B76887" w:rsidP="0096258A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акие </w:t>
      </w:r>
      <w:r w:rsidR="0096258A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стратегии, по </w:t>
      </w:r>
      <w:r w:rsidR="0096258A">
        <w:rPr>
          <w:rFonts w:ascii="Times New Roman" w:hAnsi="Times New Roman" w:cs="Times New Roman"/>
          <w:sz w:val="28"/>
          <w:szCs w:val="28"/>
        </w:rPr>
        <w:t>их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 мнению</w:t>
      </w:r>
      <w:r>
        <w:rPr>
          <w:rFonts w:ascii="Times New Roman" w:hAnsi="Times New Roman" w:cs="Times New Roman"/>
          <w:sz w:val="28"/>
          <w:szCs w:val="28"/>
        </w:rPr>
        <w:t>, сработают для достижения цели?</w:t>
      </w:r>
    </w:p>
    <w:p w:rsidR="0096258A" w:rsidRPr="005F0BB4" w:rsidRDefault="00B76887" w:rsidP="0096258A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акие стратегии </w:t>
      </w:r>
      <w:r w:rsidR="0096258A">
        <w:rPr>
          <w:rFonts w:ascii="Times New Roman" w:hAnsi="Times New Roman" w:cs="Times New Roman"/>
          <w:sz w:val="28"/>
          <w:szCs w:val="28"/>
        </w:rPr>
        <w:t>они</w:t>
      </w:r>
      <w:r w:rsidR="0096258A" w:rsidRPr="005F0BB4">
        <w:rPr>
          <w:rFonts w:ascii="Times New Roman" w:hAnsi="Times New Roman" w:cs="Times New Roman"/>
          <w:sz w:val="28"/>
          <w:szCs w:val="28"/>
        </w:rPr>
        <w:t xml:space="preserve"> уже использу</w:t>
      </w:r>
      <w:r w:rsidR="0096258A">
        <w:rPr>
          <w:rFonts w:ascii="Times New Roman" w:hAnsi="Times New Roman" w:cs="Times New Roman"/>
          <w:sz w:val="28"/>
          <w:szCs w:val="28"/>
        </w:rPr>
        <w:t>ют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96258A" w:rsidRPr="005F0BB4" w:rsidRDefault="00B76887" w:rsidP="0096258A">
      <w:pPr>
        <w:pStyle w:val="a5"/>
        <w:numPr>
          <w:ilvl w:val="0"/>
          <w:numId w:val="1"/>
        </w:num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96258A" w:rsidRPr="005F0BB4">
        <w:rPr>
          <w:rFonts w:ascii="Times New Roman" w:hAnsi="Times New Roman" w:cs="Times New Roman"/>
          <w:sz w:val="28"/>
          <w:szCs w:val="28"/>
        </w:rPr>
        <w:t>акие стратегии они хотели бы и будут использовать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A336DB" w:rsidRDefault="00A336DB" w:rsidP="0096258A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A336DB" w:rsidRDefault="00A336DB" w:rsidP="0096258A">
      <w:pPr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27375A" w:rsidRDefault="0027375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58A" w:rsidRPr="00A336DB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336DB">
        <w:rPr>
          <w:rFonts w:ascii="Times New Roman" w:hAnsi="Times New Roman" w:cs="Times New Roman"/>
          <w:b/>
          <w:sz w:val="28"/>
          <w:szCs w:val="28"/>
        </w:rPr>
        <w:lastRenderedPageBreak/>
        <w:t>Материалы для подготовки чек-листа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1980"/>
        <w:gridCol w:w="3154"/>
        <w:gridCol w:w="2941"/>
        <w:gridCol w:w="1276"/>
      </w:tblGrid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464">
              <w:rPr>
                <w:rFonts w:ascii="Times New Roman" w:hAnsi="Times New Roman" w:cs="Times New Roman"/>
                <w:b/>
                <w:bCs/>
              </w:rPr>
              <w:t>Стратегия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464">
              <w:rPr>
                <w:rFonts w:ascii="Times New Roman" w:hAnsi="Times New Roman" w:cs="Times New Roman"/>
                <w:b/>
                <w:bCs/>
              </w:rPr>
              <w:t>Описание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464">
              <w:rPr>
                <w:rFonts w:ascii="Times New Roman" w:hAnsi="Times New Roman" w:cs="Times New Roman"/>
                <w:b/>
                <w:bCs/>
              </w:rPr>
              <w:t>Пример использования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B7464">
              <w:rPr>
                <w:rFonts w:ascii="Times New Roman" w:hAnsi="Times New Roman" w:cs="Times New Roman"/>
                <w:b/>
                <w:bCs/>
              </w:rPr>
              <w:t>Средний размер эффекта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Организация и преобразование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Перегруппировка учебного материала с целью улучшения обучения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Составить план перед написанием сочинения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0,85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Обдумывание последствий 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Определение для себя поощрения за успех или взыскания за неудачу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Откладывать развлечения до тех пор, пока задание не будет выполнено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0,70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Самообучение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Проговаривание шагов, необходимых для выполнения задания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Озвучить этапы решения математической задачи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0,62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Оценка собственных действий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Установление и использование стандартов для оценки своей работы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Проверить работу, прежде чем передать ее учителю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0,62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Обращение за помощью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Возможность получить помощь от сверстников, учителя или другого взрослого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Сотрудничать с партнером по учебе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</w:t>
            </w: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0,60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Конспектирование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Запись информации, относящейся к решению учебных задач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Вести запись на уроке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0,59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Повторение и запоминание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Усвоение материала с помощью методов непосредственного и опосредованного запоминания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Записывать математические формулы в тетрадь до тех пор, пока они не запомнятся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</w:t>
            </w: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0,57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Целеполагание, планирование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Постановка учебных целей, планирование последовательности действий, времени достижения и итоговых мероприятий, связанных с этими целями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Составлять списки задач, которые должны быть выполнены в ходе учебы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0,49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Просмотр записей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0B7464">
              <w:rPr>
                <w:rFonts w:ascii="Times New Roman" w:hAnsi="Times New Roman" w:cs="Times New Roman"/>
              </w:rPr>
              <w:t>Перечитывание</w:t>
            </w:r>
            <w:proofErr w:type="spellEnd"/>
            <w:r w:rsidRPr="000B7464">
              <w:rPr>
                <w:rFonts w:ascii="Times New Roman" w:hAnsi="Times New Roman" w:cs="Times New Roman"/>
              </w:rPr>
              <w:t xml:space="preserve"> конспектов или учебных пособий в процессе подготовки к уроку или к выполнению теста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Прочесть соответствующий параграф в учебнике, прежде чем идти на урок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0,49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Мониторинг собственных действий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Наблюдение за выполнением своей работы и отслеживание ее результатов (возможно ведение записей)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Записывать результаты обучения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0,45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Стратегии выполнения заданий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Анализ заданий и выбор конкретных, наиболее успешных методов обучения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Придумать мнемонические правила для запоминания фактов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 0,45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Мысленное представление 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Создание или припоминание ментальных образов, способствующих обучению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Мысленно представить последствия неудачи в учебе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0,44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Тайм-менеджмент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Оценка использования времени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Составить ежедневное расписание занятий, включающее в себя время на выполнение домашнего задания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0,44</w:t>
            </w:r>
          </w:p>
        </w:tc>
      </w:tr>
      <w:tr w:rsidR="00A336DB" w:rsidRPr="000B7464" w:rsidTr="000573A4">
        <w:tc>
          <w:tcPr>
            <w:tcW w:w="1980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Изменение окружающей обстановки</w:t>
            </w:r>
          </w:p>
        </w:tc>
        <w:tc>
          <w:tcPr>
            <w:tcW w:w="3154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Попытка выбрать или организовать среду, облегчающую учебу</w:t>
            </w:r>
          </w:p>
        </w:tc>
        <w:tc>
          <w:tcPr>
            <w:tcW w:w="2941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>Заниматься в уединенном месте</w:t>
            </w:r>
          </w:p>
        </w:tc>
        <w:tc>
          <w:tcPr>
            <w:tcW w:w="1276" w:type="dxa"/>
          </w:tcPr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A336DB" w:rsidRPr="000B7464" w:rsidRDefault="00A336DB" w:rsidP="000573A4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0B7464">
              <w:rPr>
                <w:rFonts w:ascii="Times New Roman" w:hAnsi="Times New Roman" w:cs="Times New Roman"/>
              </w:rPr>
              <w:t xml:space="preserve">    0,22</w:t>
            </w:r>
          </w:p>
        </w:tc>
      </w:tr>
    </w:tbl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B4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работа 2.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>Мозговой штурм / составление схемы способов, которыми учащиеся могли бы измерить прогресс в достижении соответствующей выборочной цели.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 xml:space="preserve">Вопрос для организации мозгового штурма: Когда и как вы можете измерить </w:t>
      </w:r>
      <w:r w:rsidR="00B76887">
        <w:rPr>
          <w:rFonts w:ascii="Times New Roman" w:hAnsi="Times New Roman" w:cs="Times New Roman"/>
          <w:sz w:val="28"/>
          <w:szCs w:val="28"/>
        </w:rPr>
        <w:t xml:space="preserve">свой </w:t>
      </w:r>
      <w:r w:rsidRPr="005F0BB4">
        <w:rPr>
          <w:rFonts w:ascii="Times New Roman" w:hAnsi="Times New Roman" w:cs="Times New Roman"/>
          <w:sz w:val="28"/>
          <w:szCs w:val="28"/>
        </w:rPr>
        <w:t>прогресс</w:t>
      </w:r>
      <w:r w:rsidR="00B76887">
        <w:rPr>
          <w:rFonts w:ascii="Times New Roman" w:hAnsi="Times New Roman" w:cs="Times New Roman"/>
          <w:sz w:val="28"/>
          <w:szCs w:val="28"/>
        </w:rPr>
        <w:t xml:space="preserve"> в обучении</w:t>
      </w:r>
      <w:r w:rsidRPr="005F0BB4">
        <w:rPr>
          <w:rFonts w:ascii="Times New Roman" w:hAnsi="Times New Roman" w:cs="Times New Roman"/>
          <w:sz w:val="28"/>
          <w:szCs w:val="28"/>
        </w:rPr>
        <w:t>?</w:t>
      </w:r>
    </w:p>
    <w:p w:rsidR="0096258A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0BB4">
        <w:rPr>
          <w:rFonts w:ascii="Times New Roman" w:hAnsi="Times New Roman" w:cs="Times New Roman"/>
          <w:b/>
          <w:sz w:val="28"/>
          <w:szCs w:val="28"/>
        </w:rPr>
        <w:t xml:space="preserve">Практическая работа 3. 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>Разработка плана действий для достижения цели.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F0BB4">
        <w:rPr>
          <w:rFonts w:ascii="Times New Roman" w:hAnsi="Times New Roman" w:cs="Times New Roman"/>
          <w:sz w:val="28"/>
          <w:szCs w:val="28"/>
        </w:rPr>
        <w:t>Для этого учитель:</w:t>
      </w:r>
    </w:p>
    <w:p w:rsidR="0096258A" w:rsidRPr="005F0BB4" w:rsidRDefault="00B76887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887">
        <w:rPr>
          <w:rFonts w:ascii="Times New Roman" w:hAnsi="Times New Roman" w:cs="Times New Roman"/>
          <w:i/>
          <w:sz w:val="28"/>
          <w:szCs w:val="28"/>
        </w:rPr>
        <w:t>Вариант 1.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="0096258A" w:rsidRPr="005F0BB4">
        <w:rPr>
          <w:rFonts w:ascii="Times New Roman" w:hAnsi="Times New Roman" w:cs="Times New Roman"/>
          <w:sz w:val="28"/>
          <w:szCs w:val="28"/>
        </w:rPr>
        <w:t>ает ученикам шаблон, который уже заполнен, и объясняет, как планировать действия, которые позволят достичь цели.</w:t>
      </w:r>
    </w:p>
    <w:p w:rsidR="0096258A" w:rsidRPr="005F0BB4" w:rsidRDefault="00B76887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76887">
        <w:rPr>
          <w:rFonts w:ascii="Times New Roman" w:hAnsi="Times New Roman" w:cs="Times New Roman"/>
          <w:i/>
          <w:sz w:val="28"/>
          <w:szCs w:val="28"/>
        </w:rPr>
        <w:t>Вариант 2.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96258A" w:rsidRPr="005F0BB4">
        <w:rPr>
          <w:rFonts w:ascii="Times New Roman" w:hAnsi="Times New Roman" w:cs="Times New Roman"/>
          <w:sz w:val="28"/>
          <w:szCs w:val="28"/>
        </w:rPr>
        <w:t>рганизует работу с шаблоном плана индивидуально, в парах или небольших группах (учащиеся определяют стратегии, которые они будут использовать, ресурсы, которые им понадобятся, и как они будут измерять свой прогресс).</w:t>
      </w:r>
    </w:p>
    <w:p w:rsidR="0096258A" w:rsidRPr="005F0BB4" w:rsidRDefault="0096258A" w:rsidP="0096258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F0BB4">
        <w:rPr>
          <w:rFonts w:ascii="Times New Roman" w:hAnsi="Times New Roman" w:cs="Times New Roman"/>
          <w:sz w:val="28"/>
          <w:szCs w:val="28"/>
        </w:rPr>
        <w:t>Учитель может выступать в качестве консультанта/</w:t>
      </w:r>
      <w:proofErr w:type="spellStart"/>
      <w:r w:rsidRPr="005F0BB4">
        <w:rPr>
          <w:rFonts w:ascii="Times New Roman" w:hAnsi="Times New Roman" w:cs="Times New Roman"/>
          <w:sz w:val="28"/>
          <w:szCs w:val="28"/>
        </w:rPr>
        <w:t>фасилитатора</w:t>
      </w:r>
      <w:proofErr w:type="spellEnd"/>
      <w:r w:rsidRPr="005F0BB4">
        <w:rPr>
          <w:rFonts w:ascii="Times New Roman" w:hAnsi="Times New Roman" w:cs="Times New Roman"/>
          <w:sz w:val="28"/>
          <w:szCs w:val="28"/>
        </w:rPr>
        <w:t>, назначать индивидуальные встречи для ознакомления с планами учащихся и/или просить учащихся сдать их и предоставить письменные отзывы, прежде чем приступать к их реализации.</w:t>
      </w:r>
    </w:p>
    <w:p w:rsidR="009B4304" w:rsidRDefault="00D53228" w:rsidP="00051DA1">
      <w:pPr>
        <w:jc w:val="both"/>
      </w:pPr>
    </w:p>
    <w:p w:rsidR="00051DA1" w:rsidRDefault="00051DA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</w:pPr>
    </w:p>
    <w:p w:rsidR="00F25541" w:rsidRDefault="00F255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832B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Шаблон плана </w:t>
      </w:r>
    </w:p>
    <w:p w:rsidR="0084456E" w:rsidRPr="001832B4" w:rsidRDefault="0084456E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Вариант 1.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F25541" w:rsidRPr="00D04325" w:rsidTr="000573A4">
        <w:tc>
          <w:tcPr>
            <w:tcW w:w="3115" w:type="dxa"/>
          </w:tcPr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Что случилось?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5541" w:rsidRPr="00D04325" w:rsidRDefault="00F25541" w:rsidP="000573A4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Какова была ваша стратегия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5541" w:rsidRPr="00D04325" w:rsidRDefault="00F25541" w:rsidP="00F25541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О чем вы думали в то время?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41" w:rsidRPr="00D04325" w:rsidTr="000573A4">
        <w:tc>
          <w:tcPr>
            <w:tcW w:w="3115" w:type="dxa"/>
          </w:tcPr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Что произошло, когда вы потерпели неудачу</w:t>
            </w:r>
            <w:r w:rsidR="00D043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Опишите, что происходит в вашей голове с тех пор</w:t>
            </w:r>
            <w:r w:rsidR="00D043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Чему вы научились, что поможет вам добиться большего успеха в следующий раз?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5541" w:rsidRPr="00D04325" w:rsidTr="000573A4">
        <w:tc>
          <w:tcPr>
            <w:tcW w:w="3115" w:type="dxa"/>
          </w:tcPr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524F6A" w:rsidP="00180318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F25541" w:rsidRPr="00D04325">
              <w:rPr>
                <w:rFonts w:ascii="Times New Roman" w:hAnsi="Times New Roman" w:cs="Times New Roman"/>
                <w:sz w:val="24"/>
                <w:szCs w:val="24"/>
              </w:rPr>
              <w:t>акие новые стратегии вы можете попробовать или к кому вы можете обратиться за помощью</w:t>
            </w:r>
            <w:r w:rsidR="00D04325" w:rsidRPr="00D043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F25541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Какой новый план?</w:t>
            </w: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5" w:type="dxa"/>
          </w:tcPr>
          <w:p w:rsidR="00F25541" w:rsidRPr="00D04325" w:rsidRDefault="00F25541" w:rsidP="000573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5541" w:rsidRPr="00D04325" w:rsidRDefault="00F25541" w:rsidP="00D04325">
            <w:pPr>
              <w:pStyle w:val="a5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Как вы будете справляться с мыслям</w:t>
            </w:r>
            <w:r w:rsidR="00D04325">
              <w:rPr>
                <w:rFonts w:ascii="Times New Roman" w:hAnsi="Times New Roman" w:cs="Times New Roman"/>
                <w:sz w:val="24"/>
                <w:szCs w:val="24"/>
              </w:rPr>
              <w:t>и, которые могут помешать вам в достижении цели</w:t>
            </w:r>
            <w:r w:rsidRPr="00D04325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</w:tc>
      </w:tr>
    </w:tbl>
    <w:p w:rsidR="0084456E" w:rsidRDefault="0084456E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2. </w:t>
      </w:r>
    </w:p>
    <w:tbl>
      <w:tblPr>
        <w:tblStyle w:val="a7"/>
        <w:tblW w:w="9351" w:type="dxa"/>
        <w:tblLook w:val="04A0" w:firstRow="1" w:lastRow="0" w:firstColumn="1" w:lastColumn="0" w:noHBand="0" w:noVBand="1"/>
      </w:tblPr>
      <w:tblGrid>
        <w:gridCol w:w="562"/>
        <w:gridCol w:w="2552"/>
        <w:gridCol w:w="2410"/>
        <w:gridCol w:w="1869"/>
        <w:gridCol w:w="1958"/>
      </w:tblGrid>
      <w:tr w:rsidR="0084456E" w:rsidTr="0084456E">
        <w:tc>
          <w:tcPr>
            <w:tcW w:w="562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552" w:type="dxa"/>
          </w:tcPr>
          <w:p w:rsidR="0084456E" w:rsidRPr="0084456E" w:rsidRDefault="0084456E" w:rsidP="008445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b/>
                <w:sz w:val="28"/>
                <w:szCs w:val="28"/>
              </w:rPr>
              <w:t>Что бы я хотел улучшить?</w:t>
            </w:r>
          </w:p>
          <w:p w:rsidR="0084456E" w:rsidRDefault="0084456E" w:rsidP="008445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4456E" w:rsidRPr="0084456E" w:rsidRDefault="0084456E" w:rsidP="008445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b/>
                <w:sz w:val="28"/>
                <w:szCs w:val="28"/>
              </w:rPr>
              <w:t>Почему?</w:t>
            </w:r>
          </w:p>
          <w:p w:rsidR="0084456E" w:rsidRDefault="0084456E" w:rsidP="00051D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69" w:type="dxa"/>
          </w:tcPr>
          <w:p w:rsidR="0084456E" w:rsidRPr="0084456E" w:rsidRDefault="0084456E" w:rsidP="0084456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b/>
                <w:sz w:val="28"/>
                <w:szCs w:val="28"/>
              </w:rPr>
              <w:t>Как я это сделаю?</w:t>
            </w:r>
          </w:p>
          <w:p w:rsidR="0084456E" w:rsidRDefault="0084456E" w:rsidP="00051D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958" w:type="dxa"/>
          </w:tcPr>
          <w:p w:rsidR="0084456E" w:rsidRDefault="0084456E" w:rsidP="00051DA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b/>
                <w:sz w:val="28"/>
                <w:szCs w:val="28"/>
              </w:rPr>
              <w:t>Когда я пересмотрю свой план действий?</w:t>
            </w:r>
          </w:p>
        </w:tc>
      </w:tr>
      <w:tr w:rsidR="0084456E" w:rsidRPr="0084456E" w:rsidTr="0084456E">
        <w:tc>
          <w:tcPr>
            <w:tcW w:w="562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552" w:type="dxa"/>
          </w:tcPr>
          <w:p w:rsid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Pr="0084456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56E" w:rsidRPr="0084456E" w:rsidTr="0084456E">
        <w:tc>
          <w:tcPr>
            <w:tcW w:w="562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552" w:type="dxa"/>
          </w:tcPr>
          <w:p w:rsid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Pr="0084456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4456E" w:rsidRPr="0084456E" w:rsidTr="0084456E">
        <w:tc>
          <w:tcPr>
            <w:tcW w:w="562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456E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552" w:type="dxa"/>
          </w:tcPr>
          <w:p w:rsid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57FCE" w:rsidRPr="0084456E" w:rsidRDefault="00D57FC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69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58" w:type="dxa"/>
          </w:tcPr>
          <w:p w:rsidR="0084456E" w:rsidRPr="0084456E" w:rsidRDefault="0084456E" w:rsidP="00051DA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4456E" w:rsidRDefault="0084456E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6E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Вариант 3.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345"/>
      </w:tblGrid>
      <w:tr w:rsidR="009E0241" w:rsidTr="009E0241">
        <w:tc>
          <w:tcPr>
            <w:tcW w:w="9345" w:type="dxa"/>
          </w:tcPr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 xml:space="preserve">Цель (настрой на рост) без плана — это просто желание. Успех и достижения требуют установки на рост. Профессиональные спортсмены, олимпийцы, певцы, герои-исполнители, </w:t>
            </w:r>
            <w:proofErr w:type="spellStart"/>
            <w:r w:rsidRPr="009E0241">
              <w:rPr>
                <w:rFonts w:ascii="Times New Roman" w:hAnsi="Times New Roman" w:cs="Times New Roman"/>
                <w:sz w:val="28"/>
                <w:szCs w:val="28"/>
              </w:rPr>
              <w:t>параолимпийцы</w:t>
            </w:r>
            <w:proofErr w:type="spellEnd"/>
            <w:r w:rsidRPr="009E0241">
              <w:rPr>
                <w:rFonts w:ascii="Times New Roman" w:hAnsi="Times New Roman" w:cs="Times New Roman"/>
                <w:sz w:val="28"/>
                <w:szCs w:val="28"/>
              </w:rPr>
              <w:t xml:space="preserve"> и изобретатели — все полагались на свое мышление роста, потому что у них тоже были неудачи, потери и негативные события.</w:t>
            </w: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0241" w:rsidTr="009E0241">
        <w:tc>
          <w:tcPr>
            <w:tcW w:w="9345" w:type="dxa"/>
          </w:tcPr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>Какие убеждения о себе у вас есть, которые мешают или сдерживают вас?</w:t>
            </w: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>Кто может поддержать вас в вашем движении вперед?</w:t>
            </w: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>Что вы можете сделать и сказать себе, когда сталкиваетесь с неудачами?</w:t>
            </w: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>Что вам нужно сделать, чтобы внедрить устойчивость в свое мышление?</w:t>
            </w: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 xml:space="preserve">Какие 2 </w:t>
            </w:r>
            <w:r w:rsidR="00CA70FC">
              <w:rPr>
                <w:rFonts w:ascii="Times New Roman" w:hAnsi="Times New Roman" w:cs="Times New Roman"/>
                <w:sz w:val="28"/>
                <w:szCs w:val="28"/>
              </w:rPr>
              <w:t>привычки в</w:t>
            </w: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 xml:space="preserve"> поведени</w:t>
            </w:r>
            <w:r w:rsidR="00CA70F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 xml:space="preserve"> вы измените, чтобы поддержать свое мышление роста?</w:t>
            </w: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 xml:space="preserve">С каких двух </w:t>
            </w:r>
            <w:r w:rsidR="00CA70F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</w:t>
            </w:r>
            <w:r w:rsidRPr="009E0241">
              <w:rPr>
                <w:rFonts w:ascii="Times New Roman" w:hAnsi="Times New Roman" w:cs="Times New Roman"/>
                <w:sz w:val="28"/>
                <w:szCs w:val="28"/>
              </w:rPr>
              <w:t>стратегий вы начнете?</w:t>
            </w:r>
          </w:p>
          <w:p w:rsid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0241" w:rsidRPr="009E0241" w:rsidRDefault="009E0241" w:rsidP="009E024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E0241" w:rsidRPr="009E0241" w:rsidRDefault="009E024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6E" w:rsidRDefault="0084456E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4456E" w:rsidRDefault="0084456E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51DA1" w:rsidRPr="00051DA1" w:rsidRDefault="00051DA1" w:rsidP="00051DA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051DA1">
        <w:rPr>
          <w:rFonts w:ascii="Times New Roman" w:hAnsi="Times New Roman" w:cs="Times New Roman"/>
          <w:b/>
          <w:sz w:val="28"/>
          <w:szCs w:val="28"/>
        </w:rPr>
        <w:lastRenderedPageBreak/>
        <w:t>Памятка учителю</w:t>
      </w:r>
    </w:p>
    <w:p w:rsidR="00051DA1" w:rsidRPr="00051DA1" w:rsidRDefault="00051DA1" w:rsidP="00051DA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DA1">
        <w:rPr>
          <w:rFonts w:ascii="Times New Roman" w:hAnsi="Times New Roman" w:cs="Times New Roman"/>
          <w:sz w:val="28"/>
          <w:szCs w:val="28"/>
        </w:rPr>
        <w:t xml:space="preserve">Попросите учащихся представить </w:t>
      </w:r>
      <w:r>
        <w:rPr>
          <w:rFonts w:ascii="Times New Roman" w:hAnsi="Times New Roman" w:cs="Times New Roman"/>
          <w:sz w:val="28"/>
          <w:szCs w:val="28"/>
        </w:rPr>
        <w:t xml:space="preserve">свою </w:t>
      </w:r>
      <w:r w:rsidRPr="00051DA1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51DA1">
        <w:rPr>
          <w:rFonts w:ascii="Times New Roman" w:hAnsi="Times New Roman" w:cs="Times New Roman"/>
          <w:sz w:val="28"/>
          <w:szCs w:val="28"/>
        </w:rPr>
        <w:t xml:space="preserve"> родителям по возвращении в школу.</w:t>
      </w:r>
    </w:p>
    <w:p w:rsidR="00051DA1" w:rsidRPr="00051DA1" w:rsidRDefault="00051DA1" w:rsidP="00051DA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Регулярно напоминайте учащимся</w:t>
      </w:r>
      <w:r w:rsidRPr="00051DA1">
        <w:rPr>
          <w:rFonts w:ascii="Times New Roman" w:hAnsi="Times New Roman" w:cs="Times New Roman"/>
          <w:sz w:val="28"/>
          <w:szCs w:val="28"/>
        </w:rPr>
        <w:t xml:space="preserve"> об их целях и планах. Для этого</w:t>
      </w:r>
      <w:r w:rsidR="0026088B">
        <w:rPr>
          <w:rFonts w:ascii="Times New Roman" w:hAnsi="Times New Roman" w:cs="Times New Roman"/>
          <w:sz w:val="28"/>
          <w:szCs w:val="28"/>
        </w:rPr>
        <w:t>, например,</w:t>
      </w:r>
      <w:r w:rsidRPr="00051DA1">
        <w:rPr>
          <w:rFonts w:ascii="Times New Roman" w:hAnsi="Times New Roman" w:cs="Times New Roman"/>
          <w:sz w:val="28"/>
          <w:szCs w:val="28"/>
        </w:rPr>
        <w:t xml:space="preserve"> в конце учебного занятия попросите их выполнить быстрое упражнение «билет на выход» с кратким описанием того, как они использовали свой план действий или добились прогресса в достижении своей цели в тот или иной день.</w:t>
      </w:r>
    </w:p>
    <w:p w:rsidR="00051DA1" w:rsidRPr="00051DA1" w:rsidRDefault="00051DA1" w:rsidP="00051DA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DA1">
        <w:rPr>
          <w:rFonts w:ascii="Times New Roman" w:hAnsi="Times New Roman" w:cs="Times New Roman"/>
          <w:sz w:val="28"/>
          <w:szCs w:val="28"/>
        </w:rPr>
        <w:t>Еженедельно размышляйте с учениками о прогрессе в достижении их цели.</w:t>
      </w:r>
    </w:p>
    <w:p w:rsidR="00051DA1" w:rsidRPr="00051DA1" w:rsidRDefault="00051DA1" w:rsidP="00051DA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DA1">
        <w:rPr>
          <w:rFonts w:ascii="Times New Roman" w:hAnsi="Times New Roman" w:cs="Times New Roman"/>
          <w:sz w:val="28"/>
          <w:szCs w:val="28"/>
        </w:rPr>
        <w:t xml:space="preserve">Попросите учащихся создать плакаты, портфолио или презентации о своих успехах; </w:t>
      </w:r>
    </w:p>
    <w:p w:rsidR="00051DA1" w:rsidRPr="00051DA1" w:rsidRDefault="0026088B" w:rsidP="00051DA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Оценивайте задания на</w:t>
      </w:r>
      <w:r w:rsidR="00051DA1" w:rsidRPr="00051DA1">
        <w:rPr>
          <w:rFonts w:ascii="Times New Roman" w:hAnsi="Times New Roman" w:cs="Times New Roman"/>
          <w:sz w:val="28"/>
          <w:szCs w:val="28"/>
        </w:rPr>
        <w:t xml:space="preserve"> постановку целей, планирование и рефлексию.</w:t>
      </w:r>
    </w:p>
    <w:p w:rsidR="00051DA1" w:rsidRPr="00051DA1" w:rsidRDefault="00051DA1" w:rsidP="00051DA1">
      <w:pPr>
        <w:pStyle w:val="a5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51DA1">
        <w:rPr>
          <w:rFonts w:ascii="Times New Roman" w:hAnsi="Times New Roman" w:cs="Times New Roman"/>
          <w:sz w:val="28"/>
          <w:szCs w:val="28"/>
        </w:rPr>
        <w:t xml:space="preserve">Давайте ученикам обратную связь о том, как, по вашему мнению, они применяли </w:t>
      </w:r>
      <w:r w:rsidR="0026088B">
        <w:rPr>
          <w:rFonts w:ascii="Times New Roman" w:hAnsi="Times New Roman" w:cs="Times New Roman"/>
          <w:sz w:val="28"/>
          <w:szCs w:val="28"/>
        </w:rPr>
        <w:t>образовательные</w:t>
      </w:r>
      <w:r w:rsidRPr="00051DA1">
        <w:rPr>
          <w:rFonts w:ascii="Times New Roman" w:hAnsi="Times New Roman" w:cs="Times New Roman"/>
          <w:sz w:val="28"/>
          <w:szCs w:val="28"/>
        </w:rPr>
        <w:t xml:space="preserve"> стратегии или добивались прогресса в достижении своих целей.</w:t>
      </w:r>
    </w:p>
    <w:sectPr w:rsidR="00051DA1" w:rsidRPr="00051D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8148D"/>
    <w:multiLevelType w:val="hybridMultilevel"/>
    <w:tmpl w:val="1D5CBDB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39E12D12"/>
    <w:multiLevelType w:val="hybridMultilevel"/>
    <w:tmpl w:val="1EFC3238"/>
    <w:lvl w:ilvl="0" w:tplc="738425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57105"/>
    <w:multiLevelType w:val="hybridMultilevel"/>
    <w:tmpl w:val="1A02365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7757AE2"/>
    <w:multiLevelType w:val="hybridMultilevel"/>
    <w:tmpl w:val="666821BC"/>
    <w:lvl w:ilvl="0" w:tplc="8BC0A564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4" w15:restartNumberingAfterBreak="0">
    <w:nsid w:val="6EA03577"/>
    <w:multiLevelType w:val="hybridMultilevel"/>
    <w:tmpl w:val="95401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1FE69EF"/>
    <w:multiLevelType w:val="hybridMultilevel"/>
    <w:tmpl w:val="AD04EACA"/>
    <w:lvl w:ilvl="0" w:tplc="1E4465CC">
      <w:start w:val="8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AB34EA"/>
    <w:multiLevelType w:val="hybridMultilevel"/>
    <w:tmpl w:val="40C2C0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58A"/>
    <w:rsid w:val="00051DA1"/>
    <w:rsid w:val="001832B4"/>
    <w:rsid w:val="0026088B"/>
    <w:rsid w:val="0027375A"/>
    <w:rsid w:val="00524F6A"/>
    <w:rsid w:val="00821043"/>
    <w:rsid w:val="0084456E"/>
    <w:rsid w:val="0096258A"/>
    <w:rsid w:val="009B010E"/>
    <w:rsid w:val="009E0241"/>
    <w:rsid w:val="00A336DB"/>
    <w:rsid w:val="00B76887"/>
    <w:rsid w:val="00C45A29"/>
    <w:rsid w:val="00C62827"/>
    <w:rsid w:val="00CA70FC"/>
    <w:rsid w:val="00D04325"/>
    <w:rsid w:val="00D53228"/>
    <w:rsid w:val="00D57FCE"/>
    <w:rsid w:val="00F25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29C1A"/>
  <w15:chartTrackingRefBased/>
  <w15:docId w15:val="{2F75183C-33B7-4B85-A672-D0575024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258A"/>
    <w:rPr>
      <w:kern w:val="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6258A"/>
    <w:pPr>
      <w:spacing w:after="0" w:line="240" w:lineRule="auto"/>
    </w:pPr>
    <w:rPr>
      <w:kern w:val="2"/>
      <w14:ligatures w14:val="standardContextual"/>
    </w:rPr>
  </w:style>
  <w:style w:type="paragraph" w:styleId="a5">
    <w:name w:val="List Paragraph"/>
    <w:basedOn w:val="a"/>
    <w:uiPriority w:val="34"/>
    <w:qFormat/>
    <w:rsid w:val="0096258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6258A"/>
    <w:rPr>
      <w:color w:val="0000FF"/>
      <w:u w:val="single"/>
    </w:rPr>
  </w:style>
  <w:style w:type="table" w:styleId="a7">
    <w:name w:val="Table Grid"/>
    <w:basedOn w:val="a1"/>
    <w:uiPriority w:val="39"/>
    <w:rsid w:val="00A33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Без интервала Знак"/>
    <w:link w:val="a3"/>
    <w:uiPriority w:val="1"/>
    <w:rsid w:val="00A336DB"/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B0F8BD-2EC0-44C8-B9C3-6A7CBA58BE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7</Pages>
  <Words>1022</Words>
  <Characters>5828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Владимирович Кучурин</dc:creator>
  <cp:keywords/>
  <dc:description/>
  <cp:lastModifiedBy>Владимир Владимирович Кучурин</cp:lastModifiedBy>
  <cp:revision>10</cp:revision>
  <dcterms:created xsi:type="dcterms:W3CDTF">2023-06-28T09:00:00Z</dcterms:created>
  <dcterms:modified xsi:type="dcterms:W3CDTF">2023-06-29T08:37:00Z</dcterms:modified>
</cp:coreProperties>
</file>